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ook w:val="04A0" w:firstRow="1" w:lastRow="0" w:firstColumn="1" w:lastColumn="0" w:noHBand="0" w:noVBand="1"/>
      </w:tblPr>
      <w:tblGrid>
        <w:gridCol w:w="7054"/>
        <w:gridCol w:w="2517"/>
      </w:tblGrid>
      <w:tr w:rsidR="00365659" w:rsidRPr="00902768" w:rsidTr="00230DBB">
        <w:trPr>
          <w:trHeight w:val="1422"/>
        </w:trPr>
        <w:tc>
          <w:tcPr>
            <w:tcW w:w="7054" w:type="dxa"/>
            <w:shd w:val="clear" w:color="auto" w:fill="auto"/>
          </w:tcPr>
          <w:p w:rsidR="00365659" w:rsidRPr="00902768" w:rsidRDefault="00365659" w:rsidP="00230DBB">
            <w:pPr>
              <w:rPr>
                <w:rFonts w:ascii="Arial" w:eastAsia="Times New Roman" w:hAnsi="Arial" w:cs="Arial"/>
                <w:color w:val="0B308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:rsidR="00365659" w:rsidRPr="00902768" w:rsidRDefault="00365659" w:rsidP="00230D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1DB6">
              <w:rPr>
                <w:rFonts w:ascii="Arial" w:eastAsia="Times New Roman" w:hAnsi="Arial" w:cs="Arial"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E1ACC9" wp14:editId="03AE5EC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701040</wp:posOffset>
                      </wp:positionV>
                      <wp:extent cx="4314825" cy="635"/>
                      <wp:effectExtent l="0" t="0" r="0" b="184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31482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0832AD" id="Прямая соединительная линия 1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55.2pt" to="337.5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B308C"/>
                <w:sz w:val="24"/>
                <w:szCs w:val="24"/>
                <w:lang w:eastAsia="ru-RU"/>
              </w:rPr>
              <w:t>10 сентября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Pr="00902768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201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9</w:t>
            </w:r>
          </w:p>
        </w:tc>
        <w:tc>
          <w:tcPr>
            <w:tcW w:w="2517" w:type="dxa"/>
            <w:shd w:val="clear" w:color="auto" w:fill="auto"/>
          </w:tcPr>
          <w:p w:rsidR="00365659" w:rsidRPr="00902768" w:rsidRDefault="00365659" w:rsidP="00230DBB">
            <w:pPr>
              <w:spacing w:before="120" w:after="120" w:line="28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375F3BE" wp14:editId="6F14B3DC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266700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65659" w:rsidRDefault="00365659" w:rsidP="00365659">
      <w:pPr>
        <w:rPr>
          <w:rFonts w:ascii="Arial" w:hAnsi="Arial" w:cs="Arial"/>
          <w:b/>
          <w:bCs/>
          <w:sz w:val="20"/>
          <w:szCs w:val="20"/>
        </w:rPr>
      </w:pPr>
    </w:p>
    <w:p w:rsidR="00365659" w:rsidRPr="00365659" w:rsidRDefault="00365659" w:rsidP="00365659">
      <w:pPr>
        <w:tabs>
          <w:tab w:val="left" w:pos="12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1173D" w:rsidRPr="0091173D" w:rsidRDefault="0091173D" w:rsidP="001D2BA8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91173D">
        <w:rPr>
          <w:rFonts w:ascii="Times New Roman" w:hAnsi="Times New Roman"/>
          <w:b/>
          <w:sz w:val="28"/>
          <w:szCs w:val="28"/>
        </w:rPr>
        <w:t>Югорчане могут оплатить коммунальные услуги через почтальона</w:t>
      </w:r>
    </w:p>
    <w:p w:rsidR="0091173D" w:rsidRPr="0091173D" w:rsidRDefault="0091173D" w:rsidP="0091173D">
      <w:pPr>
        <w:rPr>
          <w:rFonts w:ascii="Times New Roman" w:hAnsi="Times New Roman"/>
          <w:b/>
          <w:sz w:val="24"/>
          <w:szCs w:val="24"/>
        </w:rPr>
      </w:pPr>
    </w:p>
    <w:p w:rsidR="0091173D" w:rsidRPr="0091173D" w:rsidRDefault="0091173D" w:rsidP="001D2BA8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91173D">
        <w:rPr>
          <w:rFonts w:ascii="Times New Roman" w:hAnsi="Times New Roman"/>
          <w:b/>
          <w:sz w:val="24"/>
          <w:szCs w:val="24"/>
        </w:rPr>
        <w:t>Жители Югры могут оплатить коммунальные и другие платежи через мобильные п</w:t>
      </w:r>
      <w:r w:rsidR="0033677A">
        <w:rPr>
          <w:rFonts w:ascii="Times New Roman" w:hAnsi="Times New Roman"/>
          <w:b/>
          <w:sz w:val="24"/>
          <w:szCs w:val="24"/>
        </w:rPr>
        <w:t>очтово</w:t>
      </w:r>
      <w:r w:rsidRPr="0091173D">
        <w:rPr>
          <w:rFonts w:ascii="Times New Roman" w:hAnsi="Times New Roman"/>
          <w:b/>
          <w:sz w:val="24"/>
          <w:szCs w:val="24"/>
        </w:rPr>
        <w:t xml:space="preserve">-кассовые терминалы, которые находятся у почтальонов. </w:t>
      </w:r>
    </w:p>
    <w:p w:rsidR="0091173D" w:rsidRPr="0091173D" w:rsidRDefault="0091173D" w:rsidP="001D2BA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1173D" w:rsidRPr="0091173D" w:rsidRDefault="0091173D" w:rsidP="001D2BA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1173D">
        <w:rPr>
          <w:rFonts w:ascii="Times New Roman" w:hAnsi="Times New Roman"/>
          <w:sz w:val="24"/>
          <w:szCs w:val="24"/>
        </w:rPr>
        <w:t xml:space="preserve">Через почтальона на дому можно оплатить: коммунальные услуги и электроэнергию, услуги Ростелекома, сотовую связь, налоги, штрафы ГИБДД, госпошлины, приобрести различные виды страховых продуктов. </w:t>
      </w:r>
    </w:p>
    <w:p w:rsidR="0091173D" w:rsidRPr="0091173D" w:rsidRDefault="0091173D" w:rsidP="001D2BA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1173D">
        <w:rPr>
          <w:rFonts w:ascii="Times New Roman" w:hAnsi="Times New Roman"/>
          <w:sz w:val="24"/>
          <w:szCs w:val="24"/>
        </w:rPr>
        <w:t>В распоряжении югорских</w:t>
      </w:r>
      <w:r>
        <w:rPr>
          <w:rFonts w:ascii="Times New Roman" w:hAnsi="Times New Roman"/>
          <w:sz w:val="24"/>
          <w:szCs w:val="24"/>
        </w:rPr>
        <w:t xml:space="preserve"> почтальонов сегодня находятся </w:t>
      </w:r>
      <w:r w:rsidRPr="0091173D">
        <w:rPr>
          <w:rFonts w:ascii="Times New Roman" w:hAnsi="Times New Roman"/>
          <w:sz w:val="24"/>
          <w:szCs w:val="24"/>
        </w:rPr>
        <w:t>92 современных терминала. Чтобы пригласить почтальона для оплаты услуг на дому, необходимо обратиться в ближайшее почтовое отделение.</w:t>
      </w:r>
    </w:p>
    <w:p w:rsidR="0091173D" w:rsidRPr="0091173D" w:rsidRDefault="0091173D" w:rsidP="001D2BA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1173D">
        <w:rPr>
          <w:rFonts w:ascii="Times New Roman" w:hAnsi="Times New Roman"/>
          <w:sz w:val="24"/>
          <w:szCs w:val="24"/>
        </w:rPr>
        <w:t xml:space="preserve">Услуга пользуется большой популярностью среди жителей округа. С начала этого года более 130 тысяч клиентов почты Югры осуществили коммунальные платежи через мобильные </w:t>
      </w:r>
      <w:r w:rsidR="00840405">
        <w:rPr>
          <w:rFonts w:ascii="Times New Roman" w:hAnsi="Times New Roman"/>
          <w:sz w:val="24"/>
          <w:szCs w:val="24"/>
        </w:rPr>
        <w:t>почтово-</w:t>
      </w:r>
      <w:r w:rsidRPr="0091173D">
        <w:rPr>
          <w:rFonts w:ascii="Times New Roman" w:hAnsi="Times New Roman"/>
          <w:sz w:val="24"/>
          <w:szCs w:val="24"/>
        </w:rPr>
        <w:t xml:space="preserve">кассовые терминалы, выведя Ханты-Мансийский округ в лидеры по УрФО по использованию данных устройств и приему платежей на дому. </w:t>
      </w:r>
    </w:p>
    <w:p w:rsidR="0091173D" w:rsidRPr="0091173D" w:rsidRDefault="0091173D" w:rsidP="001D2BA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1173D">
        <w:rPr>
          <w:rFonts w:ascii="Times New Roman" w:hAnsi="Times New Roman"/>
          <w:sz w:val="24"/>
          <w:szCs w:val="24"/>
        </w:rPr>
        <w:t xml:space="preserve">Удобство услуги и экономию времени на осуществление платежей отмечают и югорчане, живущие в сельской местности и удаленных населенных пунктах, маломобильные граждане и пенсионеры, которые могут, получив пенсию у почтальона, сразу же осуществить основные платежи, не выходя из дома. </w:t>
      </w:r>
    </w:p>
    <w:p w:rsidR="001D2BA8" w:rsidRPr="001058F2" w:rsidRDefault="001D2BA8" w:rsidP="001D2BA8">
      <w:pPr>
        <w:shd w:val="clear" w:color="auto" w:fill="FFFFFF"/>
        <w:spacing w:after="120"/>
        <w:jc w:val="both"/>
        <w:rPr>
          <w:rFonts w:ascii="Noto Serif" w:eastAsia="Times New Roman" w:hAnsi="Noto Serif" w:cs="Arial"/>
          <w:sz w:val="24"/>
          <w:szCs w:val="24"/>
          <w:lang w:eastAsia="ru-RU"/>
        </w:rPr>
      </w:pPr>
      <w:r w:rsidRPr="001058F2">
        <w:rPr>
          <w:rFonts w:ascii="Noto Serif" w:eastAsia="Times New Roman" w:hAnsi="Noto Serif" w:cs="Arial"/>
          <w:bCs/>
          <w:sz w:val="24"/>
          <w:szCs w:val="24"/>
          <w:lang w:eastAsia="ru-RU"/>
        </w:rPr>
        <w:t>Напомним, что мобильн</w:t>
      </w:r>
      <w:r w:rsidR="00840405">
        <w:rPr>
          <w:rFonts w:ascii="Noto Serif" w:eastAsia="Times New Roman" w:hAnsi="Noto Serif" w:cs="Arial"/>
          <w:bCs/>
          <w:sz w:val="24"/>
          <w:szCs w:val="24"/>
          <w:lang w:eastAsia="ru-RU"/>
        </w:rPr>
        <w:t>ый почтово-</w:t>
      </w:r>
      <w:r w:rsidRPr="001058F2">
        <w:rPr>
          <w:rFonts w:ascii="Noto Serif" w:eastAsia="Times New Roman" w:hAnsi="Noto Serif" w:cs="Arial"/>
          <w:bCs/>
          <w:sz w:val="24"/>
          <w:szCs w:val="24"/>
          <w:lang w:eastAsia="ru-RU"/>
        </w:rPr>
        <w:t>кассовый терминал - это фискальный регистратор для выдачи кассового чека и смартфон для выбора категории платежа.</w:t>
      </w:r>
    </w:p>
    <w:p w:rsidR="006F3FB9" w:rsidRPr="006F3FB9" w:rsidRDefault="006F3FB9" w:rsidP="006F3FB9">
      <w:pPr>
        <w:spacing w:after="240"/>
        <w:rPr>
          <w:rFonts w:ascii="Montserrat" w:hAnsi="Montserrat" w:cs="Arial"/>
          <w:sz w:val="24"/>
          <w:szCs w:val="24"/>
        </w:rPr>
      </w:pPr>
      <w:r>
        <w:rPr>
          <w:rFonts w:ascii="Montserrat" w:hAnsi="Montserrat" w:cs="Arial"/>
          <w:b/>
          <w:sz w:val="24"/>
          <w:szCs w:val="24"/>
        </w:rPr>
        <w:t>На ф</w:t>
      </w:r>
      <w:r w:rsidRPr="006F3FB9">
        <w:rPr>
          <w:rFonts w:ascii="Montserrat" w:hAnsi="Montserrat" w:cs="Arial"/>
          <w:b/>
          <w:sz w:val="24"/>
          <w:szCs w:val="24"/>
        </w:rPr>
        <w:t xml:space="preserve">ото: </w:t>
      </w:r>
      <w:bookmarkStart w:id="0" w:name="_GoBack"/>
      <w:r>
        <w:rPr>
          <w:rFonts w:ascii="Montserrat" w:hAnsi="Montserrat" w:cs="Arial"/>
          <w:sz w:val="24"/>
          <w:szCs w:val="24"/>
        </w:rPr>
        <w:t xml:space="preserve">Ольга </w:t>
      </w:r>
      <w:r w:rsidRPr="006F3FB9">
        <w:rPr>
          <w:rFonts w:ascii="Montserrat" w:hAnsi="Montserrat" w:cs="Arial"/>
          <w:sz w:val="24"/>
          <w:szCs w:val="24"/>
        </w:rPr>
        <w:t>Скрипачева</w:t>
      </w:r>
      <w:r>
        <w:rPr>
          <w:rFonts w:ascii="Montserrat" w:hAnsi="Montserrat" w:cs="Arial"/>
          <w:sz w:val="24"/>
          <w:szCs w:val="24"/>
        </w:rPr>
        <w:t xml:space="preserve"> -</w:t>
      </w:r>
      <w:r w:rsidRPr="006F3FB9">
        <w:rPr>
          <w:rFonts w:ascii="Montserrat" w:hAnsi="Montserrat" w:cs="Arial"/>
          <w:sz w:val="24"/>
          <w:szCs w:val="24"/>
        </w:rPr>
        <w:t xml:space="preserve"> </w:t>
      </w:r>
      <w:r w:rsidRPr="006F3FB9">
        <w:rPr>
          <w:rFonts w:ascii="Montserrat" w:hAnsi="Montserrat" w:cs="Arial"/>
          <w:sz w:val="24"/>
          <w:szCs w:val="24"/>
        </w:rPr>
        <w:t>п</w:t>
      </w:r>
      <w:r w:rsidRPr="006F3FB9">
        <w:rPr>
          <w:rFonts w:ascii="Montserrat" w:hAnsi="Montserrat" w:cs="Arial"/>
          <w:sz w:val="24"/>
          <w:szCs w:val="24"/>
        </w:rPr>
        <w:t xml:space="preserve">очтальон ОПС </w:t>
      </w:r>
      <w:r>
        <w:rPr>
          <w:rFonts w:ascii="Montserrat" w:hAnsi="Montserrat" w:cs="Arial"/>
          <w:sz w:val="24"/>
          <w:szCs w:val="24"/>
        </w:rPr>
        <w:t xml:space="preserve">с. </w:t>
      </w:r>
      <w:r w:rsidRPr="006F3FB9">
        <w:rPr>
          <w:rFonts w:ascii="Montserrat" w:hAnsi="Montserrat" w:cs="Arial"/>
          <w:sz w:val="24"/>
          <w:szCs w:val="24"/>
        </w:rPr>
        <w:t>Угут Сургутского района.</w:t>
      </w:r>
    </w:p>
    <w:bookmarkEnd w:id="0"/>
    <w:p w:rsidR="0091173D" w:rsidRDefault="0091173D" w:rsidP="0091173D">
      <w:pPr>
        <w:spacing w:before="100" w:beforeAutospacing="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Информационная справка</w:t>
      </w:r>
    </w:p>
    <w:p w:rsidR="0091173D" w:rsidRDefault="0091173D" w:rsidP="0091173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173D" w:rsidRDefault="0091173D" w:rsidP="0091173D">
      <w:pPr>
        <w:spacing w:before="120" w:after="12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</w:rPr>
        <w:t xml:space="preserve">УФПС ХМАО-Югры – филиал ФГУП «Почта России» - ведущий почтовый оператор Югры. Включает в себя 201 отделение почтовой связи, 103 из которых расположены в сельской местности, в том числе в удалённых и труднодоступных населённых пунктах округа. </w:t>
      </w:r>
    </w:p>
    <w:p w:rsidR="0091173D" w:rsidRDefault="0091173D" w:rsidP="007118E5">
      <w:pPr>
        <w:spacing w:after="240"/>
        <w:rPr>
          <w:rFonts w:ascii="Montserrat" w:hAnsi="Montserrat" w:cs="Arial"/>
          <w:b/>
          <w:sz w:val="28"/>
          <w:szCs w:val="28"/>
        </w:rPr>
      </w:pPr>
    </w:p>
    <w:p w:rsidR="0091173D" w:rsidRDefault="0091173D" w:rsidP="007118E5">
      <w:pPr>
        <w:spacing w:after="240"/>
        <w:rPr>
          <w:rFonts w:ascii="Montserrat" w:hAnsi="Montserrat" w:cs="Arial"/>
          <w:b/>
          <w:sz w:val="28"/>
          <w:szCs w:val="28"/>
        </w:rPr>
      </w:pPr>
    </w:p>
    <w:p w:rsidR="0091173D" w:rsidRDefault="0091173D" w:rsidP="007118E5">
      <w:pPr>
        <w:spacing w:after="240"/>
        <w:rPr>
          <w:rFonts w:ascii="Montserrat" w:hAnsi="Montserrat" w:cs="Arial"/>
          <w:b/>
          <w:sz w:val="28"/>
          <w:szCs w:val="28"/>
        </w:rPr>
      </w:pPr>
    </w:p>
    <w:p w:rsidR="00836FA1" w:rsidRDefault="00836FA1" w:rsidP="00A20674">
      <w:pPr>
        <w:shd w:val="clear" w:color="auto" w:fill="FFFFFF"/>
        <w:spacing w:after="120"/>
        <w:jc w:val="both"/>
        <w:rPr>
          <w:rFonts w:ascii="Noto Serif" w:eastAsia="Times New Roman" w:hAnsi="Noto Serif" w:cs="Arial"/>
          <w:bCs/>
          <w:sz w:val="24"/>
          <w:szCs w:val="24"/>
          <w:lang w:eastAsia="ru-RU"/>
        </w:rPr>
      </w:pPr>
    </w:p>
    <w:p w:rsidR="00365659" w:rsidRPr="00DA6EFE" w:rsidRDefault="00365659" w:rsidP="00365659">
      <w:pPr>
        <w:rPr>
          <w:rFonts w:ascii="Times New Roman" w:hAnsi="Times New Roman"/>
          <w:sz w:val="24"/>
          <w:szCs w:val="24"/>
        </w:rPr>
      </w:pPr>
    </w:p>
    <w:p w:rsidR="00365659" w:rsidRPr="0028200C" w:rsidRDefault="00365659">
      <w:pPr>
        <w:rPr>
          <w:color w:val="FF0000"/>
        </w:rPr>
      </w:pPr>
    </w:p>
    <w:sectPr w:rsidR="00365659" w:rsidRPr="0028200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6EE" w:rsidRDefault="00FE46EE" w:rsidP="00365659">
      <w:r>
        <w:separator/>
      </w:r>
    </w:p>
  </w:endnote>
  <w:endnote w:type="continuationSeparator" w:id="0">
    <w:p w:rsidR="00FE46EE" w:rsidRDefault="00FE46EE" w:rsidP="0036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erif">
    <w:altName w:val="Times New Roman"/>
    <w:charset w:val="00"/>
    <w:family w:val="auto"/>
    <w:pitch w:val="default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659" w:rsidRDefault="00365659">
    <w:pPr>
      <w:pStyle w:val="a7"/>
    </w:pPr>
  </w:p>
  <w:p w:rsidR="00365659" w:rsidRDefault="00365659" w:rsidP="00365659">
    <w:pPr>
      <w:pStyle w:val="a7"/>
    </w:pPr>
    <w:r>
      <w:t xml:space="preserve">Пресс-служба УФПС ХМАО-Югры </w:t>
    </w:r>
  </w:p>
  <w:p w:rsidR="00365659" w:rsidRDefault="00365659" w:rsidP="00365659">
    <w:pPr>
      <w:pStyle w:val="a7"/>
    </w:pPr>
    <w:r>
      <w:t>т. 8 (3467) 32-39-09; 8/ 950-531-00-75</w:t>
    </w:r>
  </w:p>
  <w:p w:rsidR="00365659" w:rsidRDefault="00365659" w:rsidP="00365659">
    <w:pPr>
      <w:pStyle w:val="a7"/>
    </w:pPr>
    <w:r>
      <w:t>yulia.tsaregorodceva@russianpost.ru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6EE" w:rsidRDefault="00FE46EE" w:rsidP="00365659">
      <w:r>
        <w:separator/>
      </w:r>
    </w:p>
  </w:footnote>
  <w:footnote w:type="continuationSeparator" w:id="0">
    <w:p w:rsidR="00FE46EE" w:rsidRDefault="00FE46EE" w:rsidP="0036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9E76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8A5407"/>
    <w:multiLevelType w:val="hybridMultilevel"/>
    <w:tmpl w:val="728CDA5A"/>
    <w:lvl w:ilvl="0" w:tplc="CF3CC1E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57659"/>
    <w:multiLevelType w:val="hybridMultilevel"/>
    <w:tmpl w:val="05B2B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C5D85"/>
    <w:multiLevelType w:val="hybridMultilevel"/>
    <w:tmpl w:val="58D8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8B"/>
    <w:rsid w:val="001058F2"/>
    <w:rsid w:val="001C2C49"/>
    <w:rsid w:val="001D2BA8"/>
    <w:rsid w:val="00254ACE"/>
    <w:rsid w:val="0028200C"/>
    <w:rsid w:val="00321C17"/>
    <w:rsid w:val="00322814"/>
    <w:rsid w:val="0033677A"/>
    <w:rsid w:val="00365659"/>
    <w:rsid w:val="003F3357"/>
    <w:rsid w:val="004F0D16"/>
    <w:rsid w:val="00500750"/>
    <w:rsid w:val="0054208B"/>
    <w:rsid w:val="0067167C"/>
    <w:rsid w:val="006A1047"/>
    <w:rsid w:val="006F3FB9"/>
    <w:rsid w:val="007118E5"/>
    <w:rsid w:val="00736190"/>
    <w:rsid w:val="007B190D"/>
    <w:rsid w:val="007E2C08"/>
    <w:rsid w:val="00836FA1"/>
    <w:rsid w:val="00840405"/>
    <w:rsid w:val="0091173D"/>
    <w:rsid w:val="00A20674"/>
    <w:rsid w:val="00A761EB"/>
    <w:rsid w:val="00CB5079"/>
    <w:rsid w:val="00CC2525"/>
    <w:rsid w:val="00D36DF8"/>
    <w:rsid w:val="00D77660"/>
    <w:rsid w:val="00FE46EE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5F54"/>
  <w15:chartTrackingRefBased/>
  <w15:docId w15:val="{F06DFCF1-B0C0-4A68-9E48-93CFE56B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118E5"/>
    <w:pPr>
      <w:spacing w:after="0" w:line="240" w:lineRule="auto"/>
    </w:pPr>
    <w:rPr>
      <w:rFonts w:ascii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6190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3656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65659"/>
    <w:rPr>
      <w:rFonts w:ascii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3656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65659"/>
    <w:rPr>
      <w:rFonts w:ascii="Calibri" w:hAnsi="Calibri" w:cs="Times New Roman"/>
    </w:rPr>
  </w:style>
  <w:style w:type="paragraph" w:styleId="a">
    <w:name w:val="List Bullet"/>
    <w:basedOn w:val="a0"/>
    <w:uiPriority w:val="99"/>
    <w:unhideWhenUsed/>
    <w:rsid w:val="00322814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1433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000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1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7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F4F4F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Царегородцева Юлия Витальевна</dc:creator>
  <cp:keywords/>
  <dc:description/>
  <cp:lastModifiedBy>Царегородцева Юлия Витальевна</cp:lastModifiedBy>
  <cp:revision>6</cp:revision>
  <dcterms:created xsi:type="dcterms:W3CDTF">2019-09-10T10:54:00Z</dcterms:created>
  <dcterms:modified xsi:type="dcterms:W3CDTF">2019-09-12T03:51:00Z</dcterms:modified>
</cp:coreProperties>
</file>